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DB8D9" w14:textId="77777777" w:rsidR="00547E34" w:rsidRPr="00D40DE4" w:rsidRDefault="00547E34" w:rsidP="00547E34">
      <w:pPr>
        <w:spacing w:line="23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Soil Amandment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and 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Varieties of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 w:rsidR="00953B44">
        <w:rPr>
          <w:rFonts w:ascii="Times New Roman" w:eastAsia="Times New Roman" w:hAnsi="Times New Roman" w:cs="Times New Roman"/>
          <w:b/>
          <w:bCs/>
          <w:color w:val="000000"/>
          <w:sz w:val="20"/>
        </w:rPr>
        <w:t>Peanut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(</w:t>
      </w:r>
      <w:r w:rsidRPr="00D40DE4">
        <w:rPr>
          <w:rFonts w:ascii="Times New Roman" w:eastAsia="Times New Roman" w:hAnsi="Times New Roman" w:cs="Times New Roman"/>
          <w:b/>
          <w:bCs/>
          <w:i/>
          <w:iCs/>
          <w:color w:val="252525"/>
          <w:sz w:val="20"/>
        </w:rPr>
        <w:t>Arachis Hypogaea</w:t>
      </w:r>
      <w:r w:rsidRPr="00D40DE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D40DE4">
        <w:rPr>
          <w:rFonts w:ascii="Times New Roman" w:eastAsia="Times New Roman" w:hAnsi="Times New Roman" w:cs="Times New Roman"/>
          <w:b/>
          <w:bCs/>
          <w:color w:val="252525"/>
          <w:sz w:val="20"/>
          <w:szCs w:val="20"/>
          <w:shd w:val="clear" w:color="auto" w:fill="FFFFFF"/>
        </w:rPr>
        <w:t> </w:t>
      </w:r>
      <w:r w:rsidRPr="00D40DE4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D40DE4">
        <w:rPr>
          <w:rFonts w:ascii="Times New Roman" w:eastAsia="Times New Roman" w:hAnsi="Times New Roman" w:cs="Times New Roman"/>
          <w:b/>
          <w:bCs/>
          <w:color w:val="252525"/>
          <w:sz w:val="20"/>
        </w:rPr>
        <w:t>L.)</w:t>
      </w:r>
      <w:r>
        <w:rPr>
          <w:rFonts w:ascii="Times New Roman" w:eastAsia="Times New Roman" w:hAnsi="Times New Roman" w:cs="Times New Roman"/>
          <w:b/>
          <w:bCs/>
          <w:color w:val="252525"/>
          <w:sz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Influenced on </w:t>
      </w:r>
      <w:r w:rsidR="00953B44">
        <w:rPr>
          <w:rFonts w:ascii="Times New Roman" w:eastAsia="Times New Roman" w:hAnsi="Times New Roman" w:cs="Times New Roman"/>
          <w:b/>
          <w:bCs/>
          <w:color w:val="000000"/>
          <w:sz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ome </w:t>
      </w:r>
      <w:r w:rsidR="00953B4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Soil 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>Physical Properties of</w:t>
      </w:r>
      <w:r w:rsidRPr="00D40DE4">
        <w:rPr>
          <w:rFonts w:ascii="Times New Roman" w:eastAsia="Times New Roman" w:hAnsi="Times New Roman" w:cs="Times New Roman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C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>ambisol</w:t>
      </w:r>
      <w:r w:rsidRPr="00D40DE4">
        <w:rPr>
          <w:rFonts w:ascii="Times New Roman" w:eastAsia="Times New Roman" w:hAnsi="Times New Roman" w:cs="Times New Roman"/>
          <w:color w:val="000000"/>
          <w:sz w:val="20"/>
        </w:rPr>
        <w:t> </w:t>
      </w:r>
      <w:r w:rsidRPr="00D40DE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</w:p>
    <w:p w14:paraId="4B6914CE" w14:textId="77777777" w:rsidR="00547E34" w:rsidRPr="00953B44" w:rsidRDefault="00953B44" w:rsidP="00547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3B44">
        <w:rPr>
          <w:rFonts w:ascii="Times New Roman" w:hAnsi="Times New Roman" w:cs="Times New Roman"/>
          <w:b/>
          <w:sz w:val="20"/>
          <w:szCs w:val="20"/>
        </w:rPr>
        <w:t>Darusman</w:t>
      </w:r>
      <w:r w:rsidRPr="00953B44">
        <w:rPr>
          <w:rStyle w:val="FootnoteReference"/>
          <w:rFonts w:ascii="Times New Roman" w:hAnsi="Times New Roman" w:cs="Times New Roman"/>
          <w:b/>
          <w:sz w:val="20"/>
          <w:szCs w:val="20"/>
        </w:rPr>
        <w:t>1,</w:t>
      </w:r>
      <w:r>
        <w:rPr>
          <w:rStyle w:val="FootnoteReference"/>
          <w:rFonts w:ascii="Times New Roman" w:hAnsi="Times New Roman" w:cs="Times New Roman"/>
          <w:b/>
          <w:sz w:val="20"/>
          <w:szCs w:val="20"/>
        </w:rPr>
        <w:t>4</w:t>
      </w:r>
      <w:r w:rsidRPr="00953B44">
        <w:rPr>
          <w:rFonts w:ascii="Times New Roman" w:hAnsi="Times New Roman" w:cs="Times New Roman"/>
          <w:b/>
          <w:sz w:val="20"/>
          <w:szCs w:val="20"/>
        </w:rPr>
        <w:t>, D</w:t>
      </w:r>
      <w:r w:rsidR="00547E34" w:rsidRPr="00953B44">
        <w:rPr>
          <w:rFonts w:ascii="Times New Roman" w:hAnsi="Times New Roman" w:cs="Times New Roman"/>
          <w:b/>
          <w:sz w:val="20"/>
          <w:szCs w:val="20"/>
        </w:rPr>
        <w:t>evianti</w:t>
      </w:r>
      <w:r w:rsidRPr="00953B44">
        <w:rPr>
          <w:rStyle w:val="FootnoteReference"/>
          <w:rFonts w:ascii="Times New Roman" w:hAnsi="Times New Roman" w:cs="Times New Roman"/>
          <w:b/>
          <w:sz w:val="20"/>
          <w:szCs w:val="20"/>
        </w:rPr>
        <w:t>2</w:t>
      </w:r>
      <w:r w:rsidR="00547E34" w:rsidRPr="00953B44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547E34" w:rsidRPr="00953B44">
        <w:rPr>
          <w:rFonts w:ascii="Times New Roman" w:hAnsi="Times New Roman" w:cs="Times New Roman"/>
          <w:b/>
          <w:bCs/>
          <w:sz w:val="20"/>
          <w:szCs w:val="20"/>
        </w:rPr>
        <w:t xml:space="preserve"> Edi Husen</w:t>
      </w:r>
      <w:r w:rsidR="00547E34" w:rsidRPr="00953B44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3</w:t>
      </w:r>
      <w:r w:rsidR="00547E34" w:rsidRPr="00953B44">
        <w:rPr>
          <w:rStyle w:val="FootnoteReference"/>
          <w:rFonts w:ascii="Times New Roman" w:hAnsi="Times New Roman" w:cs="Times New Roman"/>
          <w:b/>
          <w:sz w:val="20"/>
          <w:szCs w:val="20"/>
        </w:rPr>
        <w:t>)</w:t>
      </w:r>
    </w:p>
    <w:p w14:paraId="194FF09D" w14:textId="77777777" w:rsidR="00547E34" w:rsidRPr="00953B44" w:rsidRDefault="00953B44" w:rsidP="0095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3B4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47E34" w:rsidRPr="00953B44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547E34" w:rsidRPr="00953B44">
        <w:rPr>
          <w:rFonts w:ascii="Times New Roman" w:hAnsi="Times New Roman" w:cs="Times New Roman"/>
          <w:sz w:val="20"/>
          <w:szCs w:val="20"/>
        </w:rPr>
        <w:t xml:space="preserve">Lecturer at </w:t>
      </w:r>
      <w:r w:rsidRPr="00953B44">
        <w:rPr>
          <w:rFonts w:ascii="Times New Roman" w:hAnsi="Times New Roman" w:cs="Times New Roman"/>
          <w:sz w:val="20"/>
          <w:szCs w:val="20"/>
        </w:rPr>
        <w:t xml:space="preserve">Faculty of Agriculture, Soil Science Department, </w:t>
      </w:r>
      <w:r w:rsidR="00547E34" w:rsidRPr="00953B44">
        <w:rPr>
          <w:rFonts w:ascii="Times New Roman" w:hAnsi="Times New Roman" w:cs="Times New Roman"/>
          <w:sz w:val="20"/>
          <w:szCs w:val="20"/>
        </w:rPr>
        <w:t>Syiah Kuala University, Darussalam, Banda Aceh</w:t>
      </w:r>
    </w:p>
    <w:p w14:paraId="2ACE7F58" w14:textId="77777777" w:rsidR="00953B44" w:rsidRPr="00953B44" w:rsidRDefault="00953B44" w:rsidP="0095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3B44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953B44">
        <w:rPr>
          <w:rFonts w:ascii="Times New Roman" w:hAnsi="Times New Roman" w:cs="Times New Roman"/>
          <w:sz w:val="20"/>
          <w:szCs w:val="20"/>
        </w:rPr>
        <w:t>Gradu</w:t>
      </w:r>
      <w:r>
        <w:rPr>
          <w:rFonts w:ascii="Times New Roman" w:hAnsi="Times New Roman" w:cs="Times New Roman"/>
          <w:sz w:val="20"/>
          <w:szCs w:val="20"/>
        </w:rPr>
        <w:t xml:space="preserve">ate Student </w:t>
      </w:r>
      <w:r w:rsidRPr="00953B44">
        <w:rPr>
          <w:rFonts w:ascii="Times New Roman" w:hAnsi="Times New Roman" w:cs="Times New Roman"/>
          <w:sz w:val="20"/>
          <w:szCs w:val="20"/>
        </w:rPr>
        <w:t>of  Land Resources Conservation</w:t>
      </w:r>
      <w:r>
        <w:rPr>
          <w:rFonts w:ascii="Times New Roman" w:hAnsi="Times New Roman" w:cs="Times New Roman"/>
          <w:sz w:val="20"/>
          <w:szCs w:val="20"/>
        </w:rPr>
        <w:t xml:space="preserve"> Study Program</w:t>
      </w:r>
      <w:r w:rsidRPr="00953B44">
        <w:rPr>
          <w:rFonts w:ascii="Times New Roman" w:hAnsi="Times New Roman" w:cs="Times New Roman"/>
          <w:sz w:val="20"/>
          <w:szCs w:val="20"/>
        </w:rPr>
        <w:t>, Syiah Kuala University, Darussalam, Banda Aceh</w:t>
      </w:r>
    </w:p>
    <w:p w14:paraId="4EF8114F" w14:textId="77777777" w:rsidR="00953B44" w:rsidRPr="00953B44" w:rsidRDefault="00953B44" w:rsidP="0095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3B44">
        <w:rPr>
          <w:rFonts w:ascii="Times New Roman" w:hAnsi="Times New Roman" w:cs="Times New Roman"/>
          <w:sz w:val="20"/>
          <w:szCs w:val="20"/>
          <w:vertAlign w:val="superscript"/>
        </w:rPr>
        <w:t xml:space="preserve">3) </w:t>
      </w:r>
      <w:r w:rsidRPr="00953B44">
        <w:rPr>
          <w:rFonts w:ascii="Times New Roman" w:eastAsia="Times New Roman" w:hAnsi="Times New Roman" w:cs="Times New Roman"/>
          <w:iCs/>
          <w:color w:val="000000"/>
          <w:sz w:val="20"/>
        </w:rPr>
        <w:t>Center for Agricultural Land Resources, Cimanggu Bogor</w:t>
      </w:r>
    </w:p>
    <w:p w14:paraId="1DBCE256" w14:textId="77777777" w:rsidR="00547E34" w:rsidRPr="00953B44" w:rsidRDefault="00953B44" w:rsidP="0095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3B44">
        <w:rPr>
          <w:rFonts w:ascii="Times New Roman" w:hAnsi="Times New Roman" w:cs="Times New Roman"/>
          <w:sz w:val="20"/>
          <w:szCs w:val="20"/>
          <w:vertAlign w:val="superscript"/>
        </w:rPr>
        <w:t>4)</w:t>
      </w:r>
      <w:r>
        <w:rPr>
          <w:rFonts w:ascii="Times New Roman" w:hAnsi="Times New Roman" w:cs="Times New Roman"/>
          <w:sz w:val="20"/>
          <w:szCs w:val="20"/>
        </w:rPr>
        <w:t>Corresponding Author: darusman@unsyiah.ac.id</w:t>
      </w:r>
      <w:r w:rsidRPr="00953B4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43C086" w14:textId="77777777" w:rsidR="00547E34" w:rsidRPr="00953B44" w:rsidRDefault="00547E34" w:rsidP="00547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3DD93B" w14:textId="77777777" w:rsidR="00547E34" w:rsidRPr="00953B44" w:rsidRDefault="00953B44" w:rsidP="00953B44">
      <w:pPr>
        <w:spacing w:after="0" w:line="240" w:lineRule="auto"/>
        <w:rPr>
          <w:rFonts w:asciiTheme="majorBidi" w:hAnsiTheme="majorBidi" w:cstheme="majorBidi"/>
          <w:bCs/>
          <w:noProof/>
          <w:sz w:val="20"/>
          <w:szCs w:val="20"/>
        </w:rPr>
      </w:pPr>
      <w:r w:rsidRPr="00953B44">
        <w:rPr>
          <w:rFonts w:asciiTheme="majorBidi" w:hAnsiTheme="majorBidi" w:cstheme="majorBidi"/>
          <w:bCs/>
          <w:noProof/>
          <w:sz w:val="20"/>
          <w:szCs w:val="20"/>
        </w:rPr>
        <w:t>Received:</w:t>
      </w:r>
    </w:p>
    <w:p w14:paraId="5BC36C59" w14:textId="77777777" w:rsidR="00953B44" w:rsidRPr="00953B44" w:rsidRDefault="00953B44" w:rsidP="00953B44">
      <w:pPr>
        <w:spacing w:after="0" w:line="240" w:lineRule="auto"/>
        <w:rPr>
          <w:rFonts w:asciiTheme="majorBidi" w:hAnsiTheme="majorBidi" w:cstheme="majorBidi"/>
          <w:bCs/>
          <w:noProof/>
          <w:sz w:val="20"/>
          <w:szCs w:val="20"/>
        </w:rPr>
      </w:pPr>
      <w:r w:rsidRPr="00953B44">
        <w:rPr>
          <w:rFonts w:asciiTheme="majorBidi" w:hAnsiTheme="majorBidi" w:cstheme="majorBidi"/>
          <w:bCs/>
          <w:noProof/>
          <w:sz w:val="20"/>
          <w:szCs w:val="20"/>
        </w:rPr>
        <w:t>Accepted:</w:t>
      </w:r>
    </w:p>
    <w:p w14:paraId="14DADFE6" w14:textId="77777777" w:rsidR="008262E1" w:rsidRDefault="00953B44" w:rsidP="008262E1">
      <w:pPr>
        <w:pBdr>
          <w:bottom w:val="single" w:sz="4" w:space="1" w:color="auto"/>
        </w:pBdr>
        <w:spacing w:after="0" w:line="240" w:lineRule="auto"/>
        <w:rPr>
          <w:rFonts w:asciiTheme="majorBidi" w:hAnsiTheme="majorBidi" w:cstheme="majorBidi"/>
          <w:bCs/>
          <w:noProof/>
          <w:sz w:val="20"/>
          <w:szCs w:val="20"/>
        </w:rPr>
      </w:pPr>
      <w:r w:rsidRPr="00953B44">
        <w:rPr>
          <w:rFonts w:asciiTheme="majorBidi" w:hAnsiTheme="majorBidi" w:cstheme="majorBidi"/>
          <w:bCs/>
          <w:noProof/>
          <w:sz w:val="20"/>
          <w:szCs w:val="20"/>
        </w:rPr>
        <w:t>Online</w:t>
      </w:r>
      <w:r w:rsidRPr="00953B44">
        <w:rPr>
          <w:rFonts w:asciiTheme="majorBidi" w:hAnsiTheme="majorBidi" w:cstheme="majorBidi"/>
          <w:bCs/>
          <w:noProof/>
          <w:sz w:val="20"/>
          <w:szCs w:val="20"/>
        </w:rPr>
        <w:tab/>
        <w:t xml:space="preserve"> :</w:t>
      </w:r>
    </w:p>
    <w:p w14:paraId="5464CB30" w14:textId="77777777" w:rsidR="008262E1" w:rsidRDefault="008262E1" w:rsidP="008262E1">
      <w:pPr>
        <w:pBdr>
          <w:bottom w:val="single" w:sz="4" w:space="1" w:color="auto"/>
        </w:pBdr>
        <w:spacing w:after="0" w:line="240" w:lineRule="auto"/>
        <w:rPr>
          <w:rFonts w:asciiTheme="majorBidi" w:hAnsiTheme="majorBidi" w:cstheme="majorBidi"/>
          <w:bCs/>
          <w:noProof/>
          <w:sz w:val="20"/>
          <w:szCs w:val="20"/>
        </w:rPr>
      </w:pPr>
    </w:p>
    <w:p w14:paraId="607324E2" w14:textId="58DDB2B4" w:rsidR="00547E34" w:rsidRPr="008262E1" w:rsidRDefault="00953B44" w:rsidP="008262E1">
      <w:pPr>
        <w:pBdr>
          <w:bottom w:val="single" w:sz="4" w:space="1" w:color="auto"/>
        </w:pBdr>
        <w:spacing w:after="0" w:line="240" w:lineRule="auto"/>
        <w:jc w:val="both"/>
        <w:rPr>
          <w:rFonts w:asciiTheme="majorBidi" w:hAnsiTheme="majorBidi" w:cstheme="majorBidi"/>
          <w:bCs/>
          <w:noProof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t>A</w:t>
      </w:r>
      <w:r w:rsidRPr="00EB02CA">
        <w:rPr>
          <w:rFonts w:asciiTheme="majorBidi" w:hAnsiTheme="majorBidi" w:cstheme="majorBidi"/>
          <w:b/>
          <w:bCs/>
          <w:noProof/>
          <w:sz w:val="20"/>
          <w:szCs w:val="20"/>
        </w:rPr>
        <w:t>bstract</w:t>
      </w:r>
      <w:r>
        <w:rPr>
          <w:rFonts w:asciiTheme="majorBidi" w:hAnsiTheme="majorBidi" w:cstheme="majorBidi"/>
          <w:b/>
          <w:bCs/>
          <w:noProof/>
          <w:sz w:val="20"/>
          <w:szCs w:val="20"/>
        </w:rPr>
        <w:t xml:space="preserve">:  </w:t>
      </w:r>
      <w:r w:rsidR="00547E34">
        <w:rPr>
          <w:rFonts w:asciiTheme="majorBidi" w:hAnsiTheme="majorBidi" w:cstheme="majorBidi"/>
          <w:noProof/>
          <w:sz w:val="20"/>
          <w:szCs w:val="20"/>
        </w:rPr>
        <w:t>Planting crops on</w:t>
      </w:r>
      <w:r>
        <w:rPr>
          <w:rFonts w:asciiTheme="majorBidi" w:hAnsiTheme="majorBidi" w:cstheme="majorBidi"/>
          <w:noProof/>
          <w:sz w:val="20"/>
          <w:szCs w:val="20"/>
        </w:rPr>
        <w:t xml:space="preserve"> dry land require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intergrated knowledges on soil, water and plants in order to achieve maximum yield. Soil amandment of cow manure and compost is easy to obtain and available always. This amandment </w:t>
      </w:r>
      <w:r w:rsidR="00893136">
        <w:rPr>
          <w:rFonts w:asciiTheme="majorBidi" w:hAnsiTheme="majorBidi" w:cstheme="majorBidi"/>
          <w:noProof/>
          <w:sz w:val="20"/>
          <w:szCs w:val="20"/>
        </w:rPr>
        <w:t>has been recoqnized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A93613">
        <w:rPr>
          <w:rFonts w:asciiTheme="majorBidi" w:hAnsiTheme="majorBidi" w:cstheme="majorBidi"/>
          <w:noProof/>
          <w:sz w:val="20"/>
          <w:szCs w:val="20"/>
        </w:rPr>
        <w:t xml:space="preserve">it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can improve physical </w:t>
      </w:r>
      <w:r w:rsidR="00A93613">
        <w:rPr>
          <w:rFonts w:asciiTheme="majorBidi" w:hAnsiTheme="majorBidi" w:cstheme="majorBidi"/>
          <w:noProof/>
          <w:sz w:val="20"/>
          <w:szCs w:val="20"/>
        </w:rPr>
        <w:t>properties of soil and result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better</w:t>
      </w:r>
      <w:r w:rsidR="00547E34">
        <w:rPr>
          <w:rStyle w:val="st"/>
          <w:rFonts w:eastAsia="Times New Roman"/>
        </w:rPr>
        <w:t xml:space="preserve"> </w:t>
      </w:r>
      <w:r w:rsidR="00547E34" w:rsidRPr="00C0475D">
        <w:rPr>
          <w:rStyle w:val="st"/>
          <w:rFonts w:eastAsia="Times New Roman"/>
          <w:sz w:val="20"/>
          <w:szCs w:val="20"/>
        </w:rPr>
        <w:t>roots environment</w:t>
      </w:r>
      <w:r w:rsidR="00893136">
        <w:rPr>
          <w:rStyle w:val="st"/>
          <w:rFonts w:eastAsia="Times New Roman"/>
          <w:sz w:val="20"/>
          <w:szCs w:val="20"/>
        </w:rPr>
        <w:t xml:space="preserve"> and yield</w:t>
      </w:r>
      <w:r w:rsidR="00547E34">
        <w:rPr>
          <w:rStyle w:val="st"/>
          <w:rFonts w:eastAsia="Times New Roman"/>
        </w:rPr>
        <w:t>.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This study aimed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to </w:t>
      </w:r>
      <w:r w:rsidR="00547E34">
        <w:rPr>
          <w:rFonts w:asciiTheme="majorBidi" w:hAnsiTheme="majorBidi" w:cstheme="majorBidi"/>
          <w:noProof/>
          <w:sz w:val="20"/>
          <w:szCs w:val="20"/>
        </w:rPr>
        <w:t>observe more</w:t>
      </w:r>
      <w:r w:rsidR="00A93613">
        <w:rPr>
          <w:rFonts w:asciiTheme="majorBidi" w:hAnsiTheme="majorBidi" w:cstheme="majorBidi"/>
          <w:noProof/>
          <w:sz w:val="20"/>
          <w:szCs w:val="20"/>
        </w:rPr>
        <w:t xml:space="preserve"> deeply on how much of soil amand</w:t>
      </w:r>
      <w:r w:rsidR="00547E34">
        <w:rPr>
          <w:rFonts w:asciiTheme="majorBidi" w:hAnsiTheme="majorBidi" w:cstheme="majorBidi"/>
          <w:noProof/>
          <w:sz w:val="20"/>
          <w:szCs w:val="20"/>
        </w:rPr>
        <w:t>ment can improve physi</w:t>
      </w:r>
      <w:r w:rsidR="00A93613">
        <w:rPr>
          <w:rFonts w:asciiTheme="majorBidi" w:hAnsiTheme="majorBidi" w:cstheme="majorBidi"/>
          <w:noProof/>
          <w:sz w:val="20"/>
          <w:szCs w:val="20"/>
        </w:rPr>
        <w:t>cal properties of Cambisol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under dry land environment and f</w:t>
      </w:r>
      <w:r w:rsidR="00893136">
        <w:rPr>
          <w:rFonts w:ascii="Times New Roman (Theme Headings" w:hAnsi="Times New Roman (Theme Headings" w:cstheme="majorBidi"/>
          <w:noProof/>
          <w:sz w:val="20"/>
          <w:szCs w:val="20"/>
        </w:rPr>
        <w:t>urthermo</w:t>
      </w:r>
      <w:r w:rsidR="00547E34" w:rsidRPr="00515A11">
        <w:rPr>
          <w:rFonts w:ascii="Times New Roman (Theme Headings" w:hAnsi="Times New Roman (Theme Headings" w:cstheme="majorBidi"/>
          <w:noProof/>
          <w:sz w:val="20"/>
          <w:szCs w:val="20"/>
        </w:rPr>
        <w:t>re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to seek which variety o</w:t>
      </w:r>
      <w:r w:rsidR="00A93613">
        <w:rPr>
          <w:rFonts w:asciiTheme="majorBidi" w:hAnsiTheme="majorBidi" w:cstheme="majorBidi"/>
          <w:noProof/>
          <w:sz w:val="20"/>
          <w:szCs w:val="20"/>
        </w:rPr>
        <w:t xml:space="preserve">f peanuts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intergrated with amandments can result good yield of </w:t>
      </w:r>
      <w:r w:rsidR="00A93613">
        <w:rPr>
          <w:rFonts w:asciiTheme="majorBidi" w:hAnsiTheme="majorBidi" w:cstheme="majorBidi"/>
          <w:noProof/>
          <w:sz w:val="20"/>
          <w:szCs w:val="20"/>
        </w:rPr>
        <w:t>peanut</w:t>
      </w:r>
      <w:r w:rsidR="00547E34" w:rsidRPr="00A93613">
        <w:rPr>
          <w:rFonts w:asciiTheme="majorBidi" w:hAnsiTheme="majorBidi" w:cstheme="majorBidi"/>
          <w:noProof/>
          <w:sz w:val="20"/>
          <w:szCs w:val="20"/>
        </w:rPr>
        <w:t xml:space="preserve">. The research was conducted </w:t>
      </w:r>
      <w:r w:rsidR="00083A5C" w:rsidRPr="00A93613">
        <w:rPr>
          <w:rFonts w:asciiTheme="majorBidi" w:hAnsiTheme="majorBidi" w:cstheme="majorBidi"/>
          <w:noProof/>
          <w:sz w:val="20"/>
          <w:szCs w:val="20"/>
        </w:rPr>
        <w:t>during July to Oct. 2016</w:t>
      </w:r>
      <w:r w:rsidR="00083A5C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547E34" w:rsidRPr="00A93613">
        <w:rPr>
          <w:rFonts w:asciiTheme="majorBidi" w:hAnsiTheme="majorBidi" w:cstheme="majorBidi"/>
          <w:noProof/>
          <w:sz w:val="20"/>
          <w:szCs w:val="20"/>
        </w:rPr>
        <w:t>at Gampong Paud, Muara Tiga District, Pidie District, Aceh Province</w:t>
      </w:r>
      <w:r w:rsidR="00A93613" w:rsidRPr="00A93613">
        <w:rPr>
          <w:rFonts w:asciiTheme="majorBidi" w:hAnsiTheme="majorBidi" w:cstheme="majorBidi"/>
          <w:sz w:val="20"/>
          <w:szCs w:val="20"/>
        </w:rPr>
        <w:t xml:space="preserve"> </w:t>
      </w:r>
      <w:r w:rsidR="00A93613">
        <w:rPr>
          <w:rFonts w:asciiTheme="majorBidi" w:hAnsiTheme="majorBidi" w:cstheme="majorBidi"/>
          <w:sz w:val="20"/>
          <w:szCs w:val="20"/>
        </w:rPr>
        <w:t>(</w:t>
      </w:r>
      <w:r w:rsidR="00A93613" w:rsidRPr="00A93613">
        <w:rPr>
          <w:rFonts w:asciiTheme="majorBidi" w:hAnsiTheme="majorBidi" w:cstheme="majorBidi"/>
          <w:sz w:val="20"/>
          <w:szCs w:val="20"/>
        </w:rPr>
        <w:t>05</w:t>
      </w:r>
      <w:r w:rsidR="00A93613" w:rsidRPr="00A93613">
        <w:rPr>
          <w:rFonts w:asciiTheme="majorBidi" w:hAnsiTheme="majorBidi" w:cstheme="majorBidi"/>
          <w:sz w:val="20"/>
          <w:szCs w:val="20"/>
          <w:vertAlign w:val="superscript"/>
        </w:rPr>
        <w:t>o</w:t>
      </w:r>
      <w:r w:rsidR="00083A5C">
        <w:rPr>
          <w:rFonts w:asciiTheme="majorBidi" w:hAnsiTheme="majorBidi" w:cstheme="majorBidi"/>
          <w:sz w:val="20"/>
          <w:szCs w:val="20"/>
        </w:rPr>
        <w:t>29’58.0”</w:t>
      </w:r>
      <w:r w:rsidR="00A93613">
        <w:rPr>
          <w:rFonts w:asciiTheme="majorBidi" w:hAnsiTheme="majorBidi" w:cstheme="majorBidi"/>
          <w:sz w:val="20"/>
          <w:szCs w:val="20"/>
        </w:rPr>
        <w:t>N</w:t>
      </w:r>
      <w:r w:rsidR="00083A5C">
        <w:rPr>
          <w:rFonts w:asciiTheme="majorBidi" w:hAnsiTheme="majorBidi" w:cstheme="majorBidi"/>
          <w:sz w:val="20"/>
          <w:szCs w:val="20"/>
        </w:rPr>
        <w:t xml:space="preserve"> </w:t>
      </w:r>
      <w:r w:rsidR="00A93613" w:rsidRPr="00A93613">
        <w:rPr>
          <w:rFonts w:asciiTheme="majorBidi" w:hAnsiTheme="majorBidi" w:cstheme="majorBidi"/>
          <w:sz w:val="20"/>
          <w:szCs w:val="20"/>
        </w:rPr>
        <w:t>-95</w:t>
      </w:r>
      <w:r w:rsidR="00A93613" w:rsidRPr="00A93613">
        <w:rPr>
          <w:rFonts w:asciiTheme="majorBidi" w:hAnsiTheme="majorBidi" w:cstheme="majorBidi"/>
          <w:sz w:val="20"/>
          <w:szCs w:val="20"/>
          <w:vertAlign w:val="superscript"/>
        </w:rPr>
        <w:t>o</w:t>
      </w:r>
      <w:r w:rsidR="00A93613" w:rsidRPr="00A93613">
        <w:rPr>
          <w:rFonts w:asciiTheme="majorBidi" w:hAnsiTheme="majorBidi" w:cstheme="majorBidi"/>
          <w:sz w:val="20"/>
          <w:szCs w:val="20"/>
        </w:rPr>
        <w:t xml:space="preserve">50’22.6” </w:t>
      </w:r>
      <w:r w:rsidR="00A93613">
        <w:rPr>
          <w:rFonts w:asciiTheme="majorBidi" w:hAnsiTheme="majorBidi" w:cstheme="majorBidi"/>
          <w:sz w:val="20"/>
          <w:szCs w:val="20"/>
        </w:rPr>
        <w:t xml:space="preserve">E till </w:t>
      </w:r>
      <w:r w:rsidR="00A93613" w:rsidRPr="00A93613">
        <w:rPr>
          <w:rFonts w:asciiTheme="majorBidi" w:hAnsiTheme="majorBidi" w:cstheme="majorBidi"/>
          <w:sz w:val="20"/>
          <w:szCs w:val="20"/>
        </w:rPr>
        <w:t>05</w:t>
      </w:r>
      <w:r w:rsidR="00A93613" w:rsidRPr="00A93613">
        <w:rPr>
          <w:rFonts w:asciiTheme="majorBidi" w:hAnsiTheme="majorBidi" w:cstheme="majorBidi"/>
          <w:sz w:val="20"/>
          <w:szCs w:val="20"/>
          <w:vertAlign w:val="superscript"/>
        </w:rPr>
        <w:t>o</w:t>
      </w:r>
      <w:r w:rsidR="00083A5C">
        <w:rPr>
          <w:rFonts w:asciiTheme="majorBidi" w:hAnsiTheme="majorBidi" w:cstheme="majorBidi"/>
          <w:sz w:val="20"/>
          <w:szCs w:val="20"/>
        </w:rPr>
        <w:t>29’00.4”</w:t>
      </w:r>
      <w:r w:rsidR="00A93613">
        <w:rPr>
          <w:rFonts w:asciiTheme="majorBidi" w:hAnsiTheme="majorBidi" w:cstheme="majorBidi"/>
          <w:sz w:val="20"/>
          <w:szCs w:val="20"/>
        </w:rPr>
        <w:t>N</w:t>
      </w:r>
      <w:r w:rsidR="00083A5C">
        <w:rPr>
          <w:rFonts w:asciiTheme="majorBidi" w:hAnsiTheme="majorBidi" w:cstheme="majorBidi"/>
          <w:sz w:val="20"/>
          <w:szCs w:val="20"/>
        </w:rPr>
        <w:t xml:space="preserve"> </w:t>
      </w:r>
      <w:r w:rsidR="00A93613" w:rsidRPr="00A93613">
        <w:rPr>
          <w:rFonts w:asciiTheme="majorBidi" w:hAnsiTheme="majorBidi" w:cstheme="majorBidi"/>
          <w:sz w:val="20"/>
          <w:szCs w:val="20"/>
        </w:rPr>
        <w:t>-95</w:t>
      </w:r>
      <w:r w:rsidR="00A93613" w:rsidRPr="00A93613">
        <w:rPr>
          <w:rFonts w:asciiTheme="majorBidi" w:hAnsiTheme="majorBidi" w:cstheme="majorBidi"/>
          <w:sz w:val="20"/>
          <w:szCs w:val="20"/>
          <w:vertAlign w:val="superscript"/>
        </w:rPr>
        <w:t>o</w:t>
      </w:r>
      <w:r w:rsidR="00A93613" w:rsidRPr="00A93613">
        <w:rPr>
          <w:rFonts w:asciiTheme="majorBidi" w:hAnsiTheme="majorBidi" w:cstheme="majorBidi"/>
          <w:sz w:val="20"/>
          <w:szCs w:val="20"/>
        </w:rPr>
        <w:t xml:space="preserve">50’30.2” </w:t>
      </w:r>
      <w:r w:rsidR="00083A5C">
        <w:rPr>
          <w:rFonts w:asciiTheme="majorBidi" w:hAnsiTheme="majorBidi" w:cstheme="majorBidi"/>
          <w:sz w:val="20"/>
          <w:szCs w:val="20"/>
        </w:rPr>
        <w:t>E,</w:t>
      </w:r>
      <w:r w:rsidR="00A93613" w:rsidRPr="00A93613">
        <w:rPr>
          <w:rFonts w:asciiTheme="majorBidi" w:hAnsiTheme="majorBidi" w:cstheme="majorBidi"/>
          <w:sz w:val="20"/>
          <w:szCs w:val="20"/>
        </w:rPr>
        <w:t xml:space="preserve"> ± 30 m </w:t>
      </w:r>
      <w:r w:rsidR="00083A5C">
        <w:rPr>
          <w:rFonts w:asciiTheme="majorBidi" w:hAnsiTheme="majorBidi" w:cstheme="majorBidi"/>
          <w:sz w:val="20"/>
          <w:szCs w:val="20"/>
        </w:rPr>
        <w:t xml:space="preserve">asl with slope 0-3 %).  </w:t>
      </w:r>
      <w:r w:rsidR="00083A5C">
        <w:rPr>
          <w:rFonts w:asciiTheme="majorBidi" w:hAnsiTheme="majorBidi" w:cstheme="majorBidi"/>
          <w:noProof/>
          <w:sz w:val="20"/>
          <w:szCs w:val="20"/>
        </w:rPr>
        <w:t>A Randomized Complete</w:t>
      </w:r>
      <w:r w:rsidR="00547E34" w:rsidRPr="00A93613">
        <w:rPr>
          <w:rFonts w:asciiTheme="majorBidi" w:hAnsiTheme="majorBidi" w:cstheme="majorBidi"/>
          <w:noProof/>
          <w:sz w:val="20"/>
          <w:szCs w:val="20"/>
        </w:rPr>
        <w:t>ly Block Design (RCBD) with two factors replic</w:t>
      </w:r>
      <w:r w:rsidR="00083A5C">
        <w:rPr>
          <w:rFonts w:asciiTheme="majorBidi" w:hAnsiTheme="majorBidi" w:cstheme="majorBidi"/>
          <w:noProof/>
          <w:sz w:val="20"/>
          <w:szCs w:val="20"/>
        </w:rPr>
        <w:t>ated three times was used. F</w:t>
      </w:r>
      <w:r w:rsidR="00547E34" w:rsidRPr="00A93613">
        <w:rPr>
          <w:rFonts w:asciiTheme="majorBidi" w:hAnsiTheme="majorBidi" w:cstheme="majorBidi"/>
          <w:noProof/>
          <w:sz w:val="20"/>
          <w:szCs w:val="20"/>
        </w:rPr>
        <w:t>irst factor was soil am</w:t>
      </w:r>
      <w:r w:rsidR="00083A5C">
        <w:rPr>
          <w:rFonts w:asciiTheme="majorBidi" w:hAnsiTheme="majorBidi" w:cstheme="majorBidi"/>
          <w:noProof/>
          <w:sz w:val="20"/>
          <w:szCs w:val="20"/>
        </w:rPr>
        <w:t>endment consisting of 4 levels ;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no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amendment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(control)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, </w:t>
      </w:r>
      <w:r w:rsidR="00547E34">
        <w:rPr>
          <w:rFonts w:asciiTheme="majorBidi" w:hAnsiTheme="majorBidi" w:cstheme="majorBidi"/>
          <w:noProof/>
          <w:sz w:val="20"/>
          <w:szCs w:val="20"/>
        </w:rPr>
        <w:t>cow manure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amount 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10 ton ha </w:t>
      </w:r>
      <w:r w:rsidR="00547E34" w:rsidRPr="00012AC1">
        <w:rPr>
          <w:rFonts w:asciiTheme="majorBidi" w:hAnsiTheme="majorBidi" w:cstheme="majorBidi"/>
          <w:noProof/>
          <w:sz w:val="20"/>
          <w:szCs w:val="20"/>
          <w:vertAlign w:val="superscript"/>
        </w:rPr>
        <w:t>-1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>, compost 10 ton ha</w:t>
      </w:r>
      <w:r w:rsidR="00547E34" w:rsidRPr="00012AC1">
        <w:rPr>
          <w:rFonts w:asciiTheme="majorBidi" w:hAnsiTheme="majorBidi" w:cstheme="majorBidi"/>
          <w:noProof/>
          <w:sz w:val="20"/>
          <w:szCs w:val="20"/>
          <w:vertAlign w:val="superscript"/>
        </w:rPr>
        <w:t>-1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, and  </w:t>
      </w:r>
      <w:r w:rsidR="00547E34">
        <w:rPr>
          <w:rFonts w:asciiTheme="majorBidi" w:hAnsiTheme="majorBidi" w:cstheme="majorBidi"/>
          <w:noProof/>
          <w:sz w:val="20"/>
          <w:szCs w:val="20"/>
        </w:rPr>
        <w:t>cow manure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10 ton ha </w:t>
      </w:r>
      <w:r w:rsidR="00547E34" w:rsidRPr="00012AC1">
        <w:rPr>
          <w:rFonts w:asciiTheme="majorBidi" w:hAnsiTheme="majorBidi" w:cstheme="majorBidi"/>
          <w:noProof/>
          <w:sz w:val="20"/>
          <w:szCs w:val="20"/>
          <w:vertAlign w:val="superscript"/>
        </w:rPr>
        <w:t>-1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+ compost 10 ton ha</w:t>
      </w:r>
      <w:r w:rsidR="00547E34" w:rsidRPr="00012AC1">
        <w:rPr>
          <w:rFonts w:asciiTheme="majorBidi" w:hAnsiTheme="majorBidi" w:cstheme="majorBidi"/>
          <w:noProof/>
          <w:sz w:val="20"/>
          <w:szCs w:val="20"/>
          <w:vertAlign w:val="superscript"/>
        </w:rPr>
        <w:t>-1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>. The second factor was</w:t>
      </w:r>
      <w:r w:rsidR="00083A5C">
        <w:rPr>
          <w:rFonts w:asciiTheme="majorBidi" w:hAnsiTheme="majorBidi" w:cstheme="majorBidi"/>
          <w:noProof/>
          <w:sz w:val="20"/>
          <w:szCs w:val="20"/>
        </w:rPr>
        <w:t xml:space="preserve"> 5 varieties of peanut: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Tuban, Hypoma 2, Bima, Kelinci and Gajah.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The parameters observed were soil 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>bulk density, permeability, total porosity, aggregate stability ind</w:t>
      </w:r>
      <w:r w:rsidR="00547E34">
        <w:rPr>
          <w:rFonts w:asciiTheme="majorBidi" w:hAnsiTheme="majorBidi" w:cstheme="majorBidi"/>
          <w:noProof/>
          <w:sz w:val="20"/>
          <w:szCs w:val="20"/>
        </w:rPr>
        <w:t>ex, soil water holding capacity at pF 2.54 and 4.2 and finnaly crop productivity.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</w:t>
      </w:r>
      <w:r w:rsidR="008262E1">
        <w:rPr>
          <w:rFonts w:asciiTheme="majorBidi" w:hAnsiTheme="majorBidi" w:cstheme="majorBidi"/>
          <w:noProof/>
          <w:sz w:val="20"/>
          <w:szCs w:val="20"/>
        </w:rPr>
        <w:t>We found a significantly interaction between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treatment of soil amendment and peanut varieties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on 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of index of aggregate stability, soil permeability, soil porosity, water </w:t>
      </w:r>
      <w:r w:rsidR="00547E34">
        <w:rPr>
          <w:rFonts w:asciiTheme="majorBidi" w:hAnsiTheme="majorBidi" w:cstheme="majorBidi"/>
          <w:noProof/>
          <w:sz w:val="20"/>
          <w:szCs w:val="20"/>
        </w:rPr>
        <w:t>holding capacity either in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top and sub soil. </w:t>
      </w:r>
      <w:r w:rsidR="00547E34">
        <w:rPr>
          <w:rFonts w:asciiTheme="majorBidi" w:hAnsiTheme="majorBidi" w:cstheme="majorBidi"/>
          <w:noProof/>
          <w:sz w:val="20"/>
          <w:szCs w:val="20"/>
        </w:rPr>
        <w:t>We also found that the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treatment 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of variety of Kelinci combined with 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>10 ton ha</w:t>
      </w:r>
      <w:r w:rsidR="00547E34" w:rsidRPr="00012AC1">
        <w:rPr>
          <w:rFonts w:asciiTheme="majorBidi" w:hAnsiTheme="majorBidi" w:cstheme="majorBidi"/>
          <w:noProof/>
          <w:sz w:val="20"/>
          <w:szCs w:val="20"/>
          <w:vertAlign w:val="superscript"/>
        </w:rPr>
        <w:t>-1</w:t>
      </w:r>
      <w:r w:rsidR="008262E1">
        <w:rPr>
          <w:rFonts w:asciiTheme="majorBidi" w:hAnsiTheme="majorBidi" w:cstheme="majorBidi"/>
          <w:noProof/>
          <w:sz w:val="20"/>
          <w:szCs w:val="20"/>
        </w:rPr>
        <w:t xml:space="preserve"> of cow manure resulted</w:t>
      </w:r>
      <w:r w:rsidR="00547E34">
        <w:rPr>
          <w:rFonts w:asciiTheme="majorBidi" w:hAnsiTheme="majorBidi" w:cstheme="majorBidi"/>
          <w:noProof/>
          <w:sz w:val="20"/>
          <w:szCs w:val="20"/>
        </w:rPr>
        <w:t xml:space="preserve"> highest yied.</w:t>
      </w:r>
      <w:r w:rsidR="00547E34" w:rsidRPr="00012AC1">
        <w:rPr>
          <w:rFonts w:asciiTheme="majorBidi" w:hAnsiTheme="majorBidi" w:cstheme="majorBidi"/>
          <w:noProof/>
          <w:sz w:val="20"/>
          <w:szCs w:val="20"/>
        </w:rPr>
        <w:t xml:space="preserve"> </w:t>
      </w:r>
    </w:p>
    <w:p w14:paraId="39D3D225" w14:textId="77777777" w:rsidR="008262E1" w:rsidRDefault="008262E1" w:rsidP="008262E1">
      <w:pPr>
        <w:spacing w:after="0" w:line="240" w:lineRule="auto"/>
        <w:jc w:val="both"/>
        <w:rPr>
          <w:rFonts w:asciiTheme="majorBidi" w:hAnsiTheme="majorBidi" w:cstheme="majorBidi"/>
          <w:b/>
          <w:noProof/>
          <w:sz w:val="20"/>
          <w:szCs w:val="20"/>
        </w:rPr>
      </w:pPr>
    </w:p>
    <w:p w14:paraId="3C5AE20C" w14:textId="77777777" w:rsidR="00547E34" w:rsidRPr="00012AC1" w:rsidRDefault="00547E34" w:rsidP="008262E1">
      <w:pPr>
        <w:spacing w:after="0" w:line="240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 w:rsidRPr="002C645C">
        <w:rPr>
          <w:rFonts w:asciiTheme="majorBidi" w:hAnsiTheme="majorBidi" w:cstheme="majorBidi"/>
          <w:b/>
          <w:noProof/>
          <w:sz w:val="20"/>
          <w:szCs w:val="20"/>
        </w:rPr>
        <w:t>Keywords:</w:t>
      </w:r>
      <w:r w:rsidRPr="00012AC1">
        <w:rPr>
          <w:rFonts w:asciiTheme="majorBidi" w:hAnsiTheme="majorBidi" w:cstheme="majorBidi"/>
          <w:noProof/>
          <w:sz w:val="20"/>
          <w:szCs w:val="20"/>
        </w:rPr>
        <w:t xml:space="preserve">  </w:t>
      </w:r>
      <w:r w:rsidR="00953B44">
        <w:rPr>
          <w:rFonts w:asciiTheme="majorBidi" w:hAnsiTheme="majorBidi" w:cstheme="majorBidi"/>
          <w:noProof/>
          <w:sz w:val="20"/>
          <w:szCs w:val="20"/>
        </w:rPr>
        <w:t>Soil A</w:t>
      </w:r>
      <w:r>
        <w:rPr>
          <w:rFonts w:asciiTheme="majorBidi" w:hAnsiTheme="majorBidi" w:cstheme="majorBidi"/>
          <w:noProof/>
          <w:sz w:val="20"/>
          <w:szCs w:val="20"/>
        </w:rPr>
        <w:t>mandment</w:t>
      </w:r>
      <w:r w:rsidRPr="00012AC1">
        <w:rPr>
          <w:rFonts w:asciiTheme="majorBidi" w:hAnsiTheme="majorBidi" w:cstheme="majorBidi"/>
          <w:noProof/>
          <w:sz w:val="20"/>
          <w:szCs w:val="20"/>
        </w:rPr>
        <w:t xml:space="preserve">, </w:t>
      </w:r>
      <w:r w:rsidR="00953B44">
        <w:rPr>
          <w:rFonts w:asciiTheme="majorBidi" w:hAnsiTheme="majorBidi" w:cstheme="majorBidi"/>
          <w:noProof/>
          <w:sz w:val="20"/>
          <w:szCs w:val="20"/>
        </w:rPr>
        <w:t>Soil Physical P</w:t>
      </w:r>
      <w:r w:rsidRPr="00012AC1">
        <w:rPr>
          <w:rFonts w:asciiTheme="majorBidi" w:hAnsiTheme="majorBidi" w:cstheme="majorBidi"/>
          <w:noProof/>
          <w:sz w:val="20"/>
          <w:szCs w:val="20"/>
        </w:rPr>
        <w:t>roperties</w:t>
      </w:r>
      <w:r w:rsidR="00953B44">
        <w:rPr>
          <w:rFonts w:asciiTheme="majorBidi" w:hAnsiTheme="majorBidi" w:cstheme="majorBidi"/>
          <w:noProof/>
          <w:sz w:val="20"/>
          <w:szCs w:val="20"/>
        </w:rPr>
        <w:t>, D</w:t>
      </w:r>
      <w:r>
        <w:rPr>
          <w:rFonts w:asciiTheme="majorBidi" w:hAnsiTheme="majorBidi" w:cstheme="majorBidi"/>
          <w:noProof/>
          <w:sz w:val="20"/>
          <w:szCs w:val="20"/>
        </w:rPr>
        <w:t>ry land</w:t>
      </w:r>
    </w:p>
    <w:p w14:paraId="280E2D5A" w14:textId="77777777" w:rsidR="008262E1" w:rsidRDefault="008262E1"/>
    <w:p w14:paraId="42EEA199" w14:textId="4C1D8878" w:rsidR="008262E1" w:rsidRPr="008262E1" w:rsidRDefault="008262E1">
      <w:pPr>
        <w:rPr>
          <w:color w:val="FF0000"/>
        </w:rPr>
      </w:pPr>
      <w:bookmarkStart w:id="0" w:name="_GoBack"/>
      <w:bookmarkEnd w:id="0"/>
    </w:p>
    <w:sectPr w:rsidR="008262E1" w:rsidRPr="008262E1" w:rsidSect="00D40B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Times New Roman (Theme Headi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34"/>
    <w:rsid w:val="00083A5C"/>
    <w:rsid w:val="00547E34"/>
    <w:rsid w:val="008262E1"/>
    <w:rsid w:val="00893136"/>
    <w:rsid w:val="00953B44"/>
    <w:rsid w:val="00A93613"/>
    <w:rsid w:val="00D40BED"/>
    <w:rsid w:val="00EA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AEB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34"/>
    <w:pPr>
      <w:spacing w:after="200" w:line="276" w:lineRule="auto"/>
    </w:pPr>
    <w:rPr>
      <w:rFonts w:asciiTheme="minorHAnsi" w:hAnsiTheme="minorHAnsi"/>
      <w:sz w:val="22"/>
      <w:szCs w:val="22"/>
      <w:lang w:val="id-ID" w:eastAsia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E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47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47E34"/>
    <w:rPr>
      <w:rFonts w:asciiTheme="minorHAnsi" w:hAnsiTheme="minorHAnsi"/>
      <w:sz w:val="22"/>
      <w:szCs w:val="22"/>
      <w:lang w:val="id-ID" w:eastAsia="id-ID"/>
    </w:rPr>
  </w:style>
  <w:style w:type="character" w:styleId="FootnoteReference">
    <w:name w:val="footnote reference"/>
    <w:basedOn w:val="DefaultParagraphFont"/>
    <w:rsid w:val="00547E3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47E34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547E34"/>
  </w:style>
  <w:style w:type="paragraph" w:customStyle="1" w:styleId="2penulis">
    <w:name w:val="2 penulis"/>
    <w:basedOn w:val="Heading6"/>
    <w:qFormat/>
    <w:rsid w:val="00547E34"/>
    <w:pPr>
      <w:keepNext w:val="0"/>
      <w:keepLines w:val="0"/>
      <w:widowControl w:val="0"/>
      <w:spacing w:before="480" w:after="60" w:line="240" w:lineRule="auto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kern w:val="2"/>
      <w:szCs w:val="20"/>
      <w:lang w:val="de-DE" w:eastAsia="ja-JP"/>
    </w:rPr>
  </w:style>
  <w:style w:type="paragraph" w:customStyle="1" w:styleId="3almtpenulis">
    <w:name w:val="3 almt penulis"/>
    <w:basedOn w:val="Footer"/>
    <w:qFormat/>
    <w:rsid w:val="00547E34"/>
    <w:pPr>
      <w:widowControl w:val="0"/>
      <w:tabs>
        <w:tab w:val="clear" w:pos="4513"/>
        <w:tab w:val="clear" w:pos="9026"/>
        <w:tab w:val="center" w:pos="4320"/>
        <w:tab w:val="right" w:pos="8640"/>
      </w:tabs>
      <w:ind w:right="360" w:firstLine="227"/>
      <w:jc w:val="center"/>
    </w:pPr>
    <w:rPr>
      <w:rFonts w:ascii="Times New Roman" w:eastAsia="MS Mincho" w:hAnsi="Times New Roman" w:cs="Times New Roman"/>
      <w:kern w:val="2"/>
      <w:szCs w:val="20"/>
      <w:lang w:val="sv-SE" w:eastAsia="ja-JP"/>
    </w:rPr>
  </w:style>
  <w:style w:type="character" w:customStyle="1" w:styleId="hps">
    <w:name w:val="hps"/>
    <w:basedOn w:val="DefaultParagraphFont"/>
    <w:rsid w:val="00547E34"/>
  </w:style>
  <w:style w:type="character" w:customStyle="1" w:styleId="Heading6Char">
    <w:name w:val="Heading 6 Char"/>
    <w:basedOn w:val="DefaultParagraphFont"/>
    <w:link w:val="Heading6"/>
    <w:uiPriority w:val="9"/>
    <w:semiHidden/>
    <w:rsid w:val="00547E3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id-ID" w:eastAsia="id-ID"/>
    </w:rPr>
  </w:style>
  <w:style w:type="character" w:styleId="FollowedHyperlink">
    <w:name w:val="FollowedHyperlink"/>
    <w:basedOn w:val="DefaultParagraphFont"/>
    <w:uiPriority w:val="99"/>
    <w:semiHidden/>
    <w:unhideWhenUsed/>
    <w:rsid w:val="00953B4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93613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34"/>
    <w:pPr>
      <w:spacing w:after="200" w:line="276" w:lineRule="auto"/>
    </w:pPr>
    <w:rPr>
      <w:rFonts w:asciiTheme="minorHAnsi" w:hAnsiTheme="minorHAnsi"/>
      <w:sz w:val="22"/>
      <w:szCs w:val="22"/>
      <w:lang w:val="id-ID" w:eastAsia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E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47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47E34"/>
    <w:rPr>
      <w:rFonts w:asciiTheme="minorHAnsi" w:hAnsiTheme="minorHAnsi"/>
      <w:sz w:val="22"/>
      <w:szCs w:val="22"/>
      <w:lang w:val="id-ID" w:eastAsia="id-ID"/>
    </w:rPr>
  </w:style>
  <w:style w:type="character" w:styleId="FootnoteReference">
    <w:name w:val="footnote reference"/>
    <w:basedOn w:val="DefaultParagraphFont"/>
    <w:rsid w:val="00547E3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47E34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547E34"/>
  </w:style>
  <w:style w:type="paragraph" w:customStyle="1" w:styleId="2penulis">
    <w:name w:val="2 penulis"/>
    <w:basedOn w:val="Heading6"/>
    <w:qFormat/>
    <w:rsid w:val="00547E34"/>
    <w:pPr>
      <w:keepNext w:val="0"/>
      <w:keepLines w:val="0"/>
      <w:widowControl w:val="0"/>
      <w:spacing w:before="480" w:after="60" w:line="240" w:lineRule="auto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kern w:val="2"/>
      <w:szCs w:val="20"/>
      <w:lang w:val="de-DE" w:eastAsia="ja-JP"/>
    </w:rPr>
  </w:style>
  <w:style w:type="paragraph" w:customStyle="1" w:styleId="3almtpenulis">
    <w:name w:val="3 almt penulis"/>
    <w:basedOn w:val="Footer"/>
    <w:qFormat/>
    <w:rsid w:val="00547E34"/>
    <w:pPr>
      <w:widowControl w:val="0"/>
      <w:tabs>
        <w:tab w:val="clear" w:pos="4513"/>
        <w:tab w:val="clear" w:pos="9026"/>
        <w:tab w:val="center" w:pos="4320"/>
        <w:tab w:val="right" w:pos="8640"/>
      </w:tabs>
      <w:ind w:right="360" w:firstLine="227"/>
      <w:jc w:val="center"/>
    </w:pPr>
    <w:rPr>
      <w:rFonts w:ascii="Times New Roman" w:eastAsia="MS Mincho" w:hAnsi="Times New Roman" w:cs="Times New Roman"/>
      <w:kern w:val="2"/>
      <w:szCs w:val="20"/>
      <w:lang w:val="sv-SE" w:eastAsia="ja-JP"/>
    </w:rPr>
  </w:style>
  <w:style w:type="character" w:customStyle="1" w:styleId="hps">
    <w:name w:val="hps"/>
    <w:basedOn w:val="DefaultParagraphFont"/>
    <w:rsid w:val="00547E34"/>
  </w:style>
  <w:style w:type="character" w:customStyle="1" w:styleId="Heading6Char">
    <w:name w:val="Heading 6 Char"/>
    <w:basedOn w:val="DefaultParagraphFont"/>
    <w:link w:val="Heading6"/>
    <w:uiPriority w:val="9"/>
    <w:semiHidden/>
    <w:rsid w:val="00547E3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id-ID" w:eastAsia="id-ID"/>
    </w:rPr>
  </w:style>
  <w:style w:type="character" w:styleId="FollowedHyperlink">
    <w:name w:val="FollowedHyperlink"/>
    <w:basedOn w:val="DefaultParagraphFont"/>
    <w:uiPriority w:val="99"/>
    <w:semiHidden/>
    <w:unhideWhenUsed/>
    <w:rsid w:val="00953B4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93613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52AAEE-E6AF-1747-96C4-4D5DE7BC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338</Words>
  <Characters>1933</Characters>
  <Application>Microsoft Macintosh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darusman rusin</dc:creator>
  <cp:keywords/>
  <dc:description/>
  <cp:lastModifiedBy>darusman rusin</cp:lastModifiedBy>
  <cp:revision>4</cp:revision>
  <dcterms:created xsi:type="dcterms:W3CDTF">2018-03-03T13:43:00Z</dcterms:created>
  <dcterms:modified xsi:type="dcterms:W3CDTF">2018-03-05T01:43:00Z</dcterms:modified>
</cp:coreProperties>
</file>